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583" w:rsidRDefault="00CB2583" w:rsidP="00CB2583">
      <w:pPr>
        <w:spacing w:after="0" w:line="240" w:lineRule="auto"/>
        <w:rPr>
          <w:b/>
          <w:bCs/>
          <w:i/>
          <w:iCs/>
        </w:rPr>
      </w:pPr>
      <w:bookmarkStart w:id="0" w:name="_GoBack"/>
      <w:bookmarkEnd w:id="0"/>
      <w:r>
        <w:rPr>
          <w:b/>
          <w:bCs/>
          <w:i/>
          <w:iCs/>
        </w:rPr>
        <w:t>JOAG Cyber-Gram</w:t>
      </w:r>
    </w:p>
    <w:p w:rsidR="00CB2583" w:rsidRDefault="00CB2583" w:rsidP="00CB2583">
      <w:pPr>
        <w:spacing w:after="0" w:line="240" w:lineRule="auto"/>
        <w:rPr>
          <w:b/>
          <w:bCs/>
          <w:i/>
          <w:iCs/>
        </w:rPr>
      </w:pPr>
    </w:p>
    <w:p w:rsidR="00CB2583" w:rsidRPr="00CB2583" w:rsidRDefault="008A6FFE" w:rsidP="00CB2583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March</w:t>
      </w:r>
      <w:r w:rsidR="00CB2583" w:rsidRPr="00CB2583">
        <w:rPr>
          <w:b/>
          <w:bCs/>
          <w:i/>
          <w:iCs/>
        </w:rPr>
        <w:t xml:space="preserve"> 2018</w:t>
      </w:r>
    </w:p>
    <w:p w:rsidR="00CB2583" w:rsidRPr="00CB2583" w:rsidRDefault="008A6FFE" w:rsidP="00CB2583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Volume 3, Issue 1</w:t>
      </w:r>
    </w:p>
    <w:p w:rsidR="00CB2583" w:rsidRDefault="00CB2583" w:rsidP="00CB2583">
      <w:pPr>
        <w:spacing w:after="0" w:line="240" w:lineRule="auto"/>
        <w:rPr>
          <w:b/>
          <w:bCs/>
          <w:i/>
          <w:iCs/>
        </w:rPr>
      </w:pPr>
    </w:p>
    <w:p w:rsidR="00CB2583" w:rsidRPr="00CB2583" w:rsidRDefault="00CB2583" w:rsidP="00CB2583">
      <w:pPr>
        <w:spacing w:after="0" w:line="240" w:lineRule="auto"/>
      </w:pPr>
      <w:r w:rsidRPr="00CB2583">
        <w:rPr>
          <w:b/>
          <w:bCs/>
          <w:i/>
          <w:iCs/>
        </w:rPr>
        <w:t>Saluting</w:t>
      </w:r>
      <w:r w:rsidR="008A6FFE">
        <w:rPr>
          <w:b/>
          <w:bCs/>
          <w:i/>
          <w:iCs/>
        </w:rPr>
        <w:t xml:space="preserve"> II</w:t>
      </w:r>
    </w:p>
    <w:p w:rsidR="00C64B81" w:rsidRDefault="00C64B81" w:rsidP="00CB2583">
      <w:pPr>
        <w:spacing w:after="0" w:line="240" w:lineRule="auto"/>
      </w:pPr>
    </w:p>
    <w:p w:rsidR="00CB2583" w:rsidRPr="00CB2583" w:rsidRDefault="00CB2583" w:rsidP="00CB2583">
      <w:pPr>
        <w:rPr>
          <w:b/>
        </w:rPr>
      </w:pPr>
      <w:r>
        <w:rPr>
          <w:b/>
        </w:rPr>
        <w:t>Common Mistakes</w:t>
      </w:r>
    </w:p>
    <w:p w:rsidR="008A6FFE" w:rsidRPr="008A6FFE" w:rsidRDefault="008A6FFE" w:rsidP="008A6FFE">
      <w:pPr>
        <w:pStyle w:val="ListParagraph"/>
        <w:numPr>
          <w:ilvl w:val="0"/>
          <w:numId w:val="1"/>
        </w:numPr>
        <w:spacing w:after="0" w:line="240" w:lineRule="auto"/>
      </w:pPr>
      <w:r w:rsidRPr="008A6FFE">
        <w:t xml:space="preserve">Stand at attention but do not salute the National Anthem when in uniform and uncovered </w:t>
      </w:r>
    </w:p>
    <w:p w:rsidR="008A6FFE" w:rsidRPr="008A6FFE" w:rsidRDefault="008A6FFE" w:rsidP="008A6FFE">
      <w:pPr>
        <w:pStyle w:val="ListParagraph"/>
        <w:numPr>
          <w:ilvl w:val="0"/>
          <w:numId w:val="1"/>
        </w:numPr>
        <w:spacing w:after="0" w:line="240" w:lineRule="auto"/>
      </w:pPr>
      <w:r w:rsidRPr="008A6FFE">
        <w:t xml:space="preserve">Stand at attention but do not salute or recite the Pledge of Allegiance when in uniform and uncovered  </w:t>
      </w:r>
    </w:p>
    <w:p w:rsidR="008A6FFE" w:rsidRPr="008A6FFE" w:rsidRDefault="008A6FFE" w:rsidP="008A6FFE">
      <w:pPr>
        <w:pStyle w:val="ListParagraph"/>
        <w:numPr>
          <w:ilvl w:val="0"/>
          <w:numId w:val="1"/>
        </w:numPr>
        <w:spacing w:after="0" w:line="240" w:lineRule="auto"/>
      </w:pPr>
      <w:r w:rsidRPr="008A6FFE">
        <w:t>Render Pledge of Allegiance the same honors as National Anthem and recite pledge when in civvies</w:t>
      </w:r>
    </w:p>
    <w:p w:rsidR="00CB2583" w:rsidRDefault="00CB2583" w:rsidP="00CB2583">
      <w:pPr>
        <w:spacing w:after="0" w:line="240" w:lineRule="auto"/>
      </w:pPr>
    </w:p>
    <w:p w:rsidR="00CB2583" w:rsidRDefault="00CB2583" w:rsidP="00CB2583">
      <w:pPr>
        <w:spacing w:after="0" w:line="240" w:lineRule="auto"/>
      </w:pPr>
      <w:r>
        <w:t>Bookmark:</w:t>
      </w:r>
    </w:p>
    <w:p w:rsidR="00CB2583" w:rsidRDefault="00CB2583" w:rsidP="00CB2583">
      <w:pPr>
        <w:spacing w:after="0" w:line="240" w:lineRule="auto"/>
      </w:pPr>
    </w:p>
    <w:p w:rsidR="00B36466" w:rsidRPr="008A6FFE" w:rsidRDefault="00DB400D" w:rsidP="008A6FFE">
      <w:pPr>
        <w:numPr>
          <w:ilvl w:val="0"/>
          <w:numId w:val="3"/>
        </w:numPr>
        <w:spacing w:after="0" w:line="240" w:lineRule="auto"/>
      </w:pPr>
      <w:hyperlink r:id="rId7" w:history="1">
        <w:r w:rsidR="008A6FFE" w:rsidRPr="008A6FFE">
          <w:rPr>
            <w:rStyle w:val="Hyperlink"/>
          </w:rPr>
          <w:t>USPHS Officer’s Guide: Leadership, Protocol, &amp; Service Standards (2nd ed.)</w:t>
        </w:r>
      </w:hyperlink>
    </w:p>
    <w:p w:rsidR="00B36466" w:rsidRPr="008A6FFE" w:rsidRDefault="00DB400D" w:rsidP="008A6FFE">
      <w:pPr>
        <w:numPr>
          <w:ilvl w:val="0"/>
          <w:numId w:val="3"/>
        </w:numPr>
        <w:spacing w:after="0" w:line="240" w:lineRule="auto"/>
      </w:pPr>
      <w:hyperlink r:id="rId8" w:history="1">
        <w:r w:rsidR="008A6FFE" w:rsidRPr="008A6FFE">
          <w:rPr>
            <w:rStyle w:val="Hyperlink"/>
          </w:rPr>
          <w:t>Section 4, Title 4, United States Code (4 USC 4</w:t>
        </w:r>
      </w:hyperlink>
      <w:hyperlink r:id="rId9" w:history="1">
        <w:r w:rsidR="008A6FFE" w:rsidRPr="008A6FFE">
          <w:rPr>
            <w:rStyle w:val="Hyperlink"/>
          </w:rPr>
          <w:t>)</w:t>
        </w:r>
      </w:hyperlink>
    </w:p>
    <w:p w:rsidR="00B36466" w:rsidRPr="008A6FFE" w:rsidRDefault="00DB400D" w:rsidP="008A6FFE">
      <w:pPr>
        <w:numPr>
          <w:ilvl w:val="0"/>
          <w:numId w:val="3"/>
        </w:numPr>
        <w:spacing w:after="0" w:line="240" w:lineRule="auto"/>
      </w:pPr>
      <w:hyperlink r:id="rId10" w:history="1">
        <w:r w:rsidR="008A6FFE" w:rsidRPr="008A6FFE">
          <w:rPr>
            <w:rStyle w:val="Hyperlink"/>
          </w:rPr>
          <w:t>The Bluejacket Manual, United States Navy</w:t>
        </w:r>
      </w:hyperlink>
    </w:p>
    <w:p w:rsidR="00CB2583" w:rsidRDefault="00CB2583" w:rsidP="00CB2583">
      <w:pPr>
        <w:spacing w:after="0" w:line="240" w:lineRule="auto"/>
      </w:pPr>
    </w:p>
    <w:p w:rsidR="00CB2583" w:rsidRDefault="00CB2583" w:rsidP="00CB2583">
      <w:pPr>
        <w:spacing w:after="0" w:line="240" w:lineRule="auto"/>
        <w:rPr>
          <w:b/>
        </w:rPr>
      </w:pPr>
      <w:r w:rsidRPr="00CB2583">
        <w:rPr>
          <w:b/>
        </w:rPr>
        <w:t>Policy Review</w:t>
      </w:r>
    </w:p>
    <w:p w:rsidR="00CB2583" w:rsidRDefault="00CB2583" w:rsidP="00CB2583">
      <w:pPr>
        <w:spacing w:after="0" w:line="240" w:lineRule="auto"/>
        <w:rPr>
          <w:b/>
        </w:rPr>
      </w:pPr>
    </w:p>
    <w:p w:rsidR="00CB2583" w:rsidRDefault="00CB2583" w:rsidP="00CB2583">
      <w:pPr>
        <w:spacing w:after="0" w:line="240" w:lineRule="auto"/>
        <w:rPr>
          <w:b/>
        </w:rPr>
      </w:pPr>
      <w:r>
        <w:rPr>
          <w:b/>
        </w:rPr>
        <w:t>Saluting IQ Test</w:t>
      </w:r>
    </w:p>
    <w:p w:rsidR="00CB2583" w:rsidRDefault="00CB2583" w:rsidP="00CB2583">
      <w:pPr>
        <w:spacing w:after="0" w:line="240" w:lineRule="auto"/>
        <w:rPr>
          <w:b/>
        </w:rPr>
      </w:pPr>
    </w:p>
    <w:p w:rsidR="00CB2583" w:rsidRPr="00CB2583" w:rsidRDefault="00CB2583" w:rsidP="00CB2583">
      <w:pPr>
        <w:spacing w:after="0" w:line="240" w:lineRule="auto"/>
      </w:pPr>
      <w:r w:rsidRPr="00CB2583">
        <w:t xml:space="preserve">Test your knowledge of the Corps’ saluting policy. </w:t>
      </w:r>
    </w:p>
    <w:p w:rsidR="00CB2583" w:rsidRPr="00CB2583" w:rsidRDefault="00CB2583" w:rsidP="00CB2583">
      <w:pPr>
        <w:spacing w:after="0" w:line="240" w:lineRule="auto"/>
      </w:pPr>
    </w:p>
    <w:p w:rsidR="008A6FFE" w:rsidRPr="008A6FFE" w:rsidRDefault="008A6FFE" w:rsidP="008A6FFE">
      <w:pPr>
        <w:spacing w:after="0" w:line="240" w:lineRule="auto"/>
        <w:ind w:left="720" w:hanging="720"/>
      </w:pPr>
      <w:r>
        <w:t>1.</w:t>
      </w:r>
      <w:r>
        <w:tab/>
      </w:r>
      <w:r w:rsidRPr="008A6FFE">
        <w:t>You are walking outside in PT gear and cover at the Naval Support Activity – Annapolis. What should you do if you hear To the Colors?</w:t>
      </w:r>
    </w:p>
    <w:p w:rsidR="008A6FFE" w:rsidRPr="008A6FFE" w:rsidRDefault="008A6FFE" w:rsidP="008A6FFE">
      <w:pPr>
        <w:spacing w:after="0" w:line="240" w:lineRule="auto"/>
      </w:pPr>
      <w:r w:rsidRPr="008A6FFE">
        <w:tab/>
        <w:t>a.   If a woman, remove hat with right hand and hold it over left shoulder at attention.</w:t>
      </w:r>
    </w:p>
    <w:p w:rsidR="008A6FFE" w:rsidRPr="008A6FFE" w:rsidRDefault="008A6FFE" w:rsidP="008A6FFE">
      <w:pPr>
        <w:spacing w:after="0" w:line="240" w:lineRule="auto"/>
      </w:pPr>
      <w:r w:rsidRPr="008A6FFE">
        <w:tab/>
        <w:t>b.   If a man, remove hat with right hand and hold it over left shoulder at attention.</w:t>
      </w:r>
    </w:p>
    <w:p w:rsidR="008A6FFE" w:rsidRPr="008A6FFE" w:rsidRDefault="008A6FFE" w:rsidP="008A6FFE">
      <w:pPr>
        <w:spacing w:after="0" w:line="240" w:lineRule="auto"/>
      </w:pPr>
      <w:r w:rsidRPr="008A6FFE">
        <w:tab/>
        <w:t>c.   If a man, remove hat with left hand and place right hand over heart at attention.</w:t>
      </w:r>
    </w:p>
    <w:p w:rsidR="008A6FFE" w:rsidRPr="008A6FFE" w:rsidRDefault="008A6FFE" w:rsidP="008A6FFE">
      <w:pPr>
        <w:spacing w:after="0" w:line="240" w:lineRule="auto"/>
      </w:pPr>
    </w:p>
    <w:p w:rsidR="008A6FFE" w:rsidRPr="008A6FFE" w:rsidRDefault="008A6FFE" w:rsidP="008A6FFE">
      <w:pPr>
        <w:spacing w:after="0" w:line="240" w:lineRule="auto"/>
      </w:pPr>
      <w:r w:rsidRPr="008A6FFE">
        <w:t>2.</w:t>
      </w:r>
      <w:r w:rsidRPr="008A6FFE">
        <w:tab/>
        <w:t>When should you expect to hear Morning (To the Colors) and Evening (Retreat) Colors?</w:t>
      </w:r>
    </w:p>
    <w:p w:rsidR="008A6FFE" w:rsidRPr="008A6FFE" w:rsidRDefault="008A6FFE" w:rsidP="008A6FFE">
      <w:pPr>
        <w:spacing w:after="0" w:line="240" w:lineRule="auto"/>
      </w:pPr>
      <w:r w:rsidRPr="008A6FFE">
        <w:tab/>
        <w:t>a.   At 0600 and 1700 respectively.</w:t>
      </w:r>
    </w:p>
    <w:p w:rsidR="008A6FFE" w:rsidRPr="008A6FFE" w:rsidRDefault="008A6FFE" w:rsidP="008A6FFE">
      <w:pPr>
        <w:spacing w:after="0" w:line="240" w:lineRule="auto"/>
      </w:pPr>
      <w:r w:rsidRPr="008A6FFE">
        <w:tab/>
        <w:t>b.   At 0800 and sunset (ranging anywhere from 1700 to 2100).</w:t>
      </w:r>
    </w:p>
    <w:p w:rsidR="008A6FFE" w:rsidRPr="008A6FFE" w:rsidRDefault="008A6FFE" w:rsidP="008A6FFE">
      <w:pPr>
        <w:spacing w:after="0" w:line="240" w:lineRule="auto"/>
      </w:pPr>
      <w:r w:rsidRPr="008A6FFE">
        <w:tab/>
        <w:t>c.   The Morning and Evening Colors times are at the discretion of the installation commander.</w:t>
      </w:r>
    </w:p>
    <w:p w:rsidR="008A6FFE" w:rsidRPr="008A6FFE" w:rsidRDefault="008A6FFE" w:rsidP="008A6FFE">
      <w:pPr>
        <w:spacing w:after="0" w:line="240" w:lineRule="auto"/>
      </w:pPr>
    </w:p>
    <w:p w:rsidR="008A6FFE" w:rsidRPr="008A6FFE" w:rsidRDefault="008A6FFE" w:rsidP="008A6FFE">
      <w:pPr>
        <w:spacing w:after="0" w:line="240" w:lineRule="auto"/>
      </w:pPr>
      <w:r>
        <w:t>3.</w:t>
      </w:r>
      <w:r>
        <w:tab/>
      </w:r>
      <w:r w:rsidRPr="008A6FFE">
        <w:t>2008 law authorizes Veterans and active-duty military not in uniform to ______.</w:t>
      </w:r>
    </w:p>
    <w:p w:rsidR="008A6FFE" w:rsidRPr="008A6FFE" w:rsidRDefault="008A6FFE" w:rsidP="008A6FFE">
      <w:pPr>
        <w:spacing w:after="0" w:line="240" w:lineRule="auto"/>
      </w:pPr>
      <w:r w:rsidRPr="008A6FFE">
        <w:tab/>
        <w:t>a.   Render a hand salute during the National Anthem, raising, lowering, or passing Colors.</w:t>
      </w:r>
    </w:p>
    <w:p w:rsidR="008A6FFE" w:rsidRPr="008A6FFE" w:rsidRDefault="008A6FFE" w:rsidP="008A6FFE">
      <w:pPr>
        <w:spacing w:after="0" w:line="240" w:lineRule="auto"/>
      </w:pPr>
      <w:r w:rsidRPr="008A6FFE">
        <w:tab/>
        <w:t>b.   Render a hand salute during the National Anthem.</w:t>
      </w:r>
    </w:p>
    <w:p w:rsidR="00CB2583" w:rsidRDefault="008A6FFE" w:rsidP="008A6FFE">
      <w:pPr>
        <w:spacing w:after="0" w:line="240" w:lineRule="auto"/>
      </w:pPr>
      <w:r w:rsidRPr="008A6FFE">
        <w:tab/>
        <w:t>c.   Render a hand salute when reciting the Pledge of Allegiance.</w:t>
      </w:r>
    </w:p>
    <w:p w:rsidR="00CB2583" w:rsidRDefault="00CB2583" w:rsidP="00CB2583">
      <w:pPr>
        <w:spacing w:after="0" w:line="240" w:lineRule="auto"/>
        <w:rPr>
          <w:sz w:val="10"/>
          <w:szCs w:val="10"/>
        </w:rPr>
      </w:pPr>
      <w:r>
        <w:t xml:space="preserve">Answers:  </w:t>
      </w:r>
      <w:r w:rsidR="008A6FFE">
        <w:rPr>
          <w:sz w:val="10"/>
          <w:szCs w:val="10"/>
        </w:rPr>
        <w:t>B, B, A</w:t>
      </w:r>
    </w:p>
    <w:p w:rsidR="00CB2583" w:rsidRDefault="00CB2583" w:rsidP="00CB2583">
      <w:pPr>
        <w:spacing w:after="0" w:line="240" w:lineRule="auto"/>
        <w:rPr>
          <w:sz w:val="10"/>
          <w:szCs w:val="10"/>
        </w:rPr>
      </w:pPr>
    </w:p>
    <w:p w:rsidR="00CB2583" w:rsidRDefault="00CB2583" w:rsidP="00CB2583">
      <w:pPr>
        <w:spacing w:after="0" w:line="240" w:lineRule="auto"/>
      </w:pPr>
      <w:r>
        <w:t>Bookmark:</w:t>
      </w:r>
    </w:p>
    <w:p w:rsidR="00CB2583" w:rsidRDefault="00CB2583" w:rsidP="00CB2583">
      <w:pPr>
        <w:spacing w:after="0" w:line="240" w:lineRule="auto"/>
      </w:pPr>
    </w:p>
    <w:p w:rsidR="008A6FFE" w:rsidRPr="008A6FFE" w:rsidRDefault="00DB400D" w:rsidP="008A6FFE">
      <w:pPr>
        <w:spacing w:after="0" w:line="240" w:lineRule="auto"/>
      </w:pPr>
      <w:hyperlink r:id="rId11" w:history="1">
        <w:r w:rsidR="008A6FFE" w:rsidRPr="008A6FFE">
          <w:rPr>
            <w:rStyle w:val="Hyperlink"/>
          </w:rPr>
          <w:t xml:space="preserve">Uniformed Services Courtesies (Inst 213.01) </w:t>
        </w:r>
      </w:hyperlink>
      <w:r w:rsidR="008A6FFE" w:rsidRPr="008A6FFE">
        <w:t xml:space="preserve">| </w:t>
      </w:r>
      <w:hyperlink r:id="rId12" w:history="1">
        <w:r w:rsidR="008A6FFE" w:rsidRPr="008A6FFE">
          <w:rPr>
            <w:rStyle w:val="Hyperlink"/>
          </w:rPr>
          <w:t xml:space="preserve">USPHS Officer’s Guide: Leadership, Protocol, &amp; Service Standards </w:t>
        </w:r>
      </w:hyperlink>
    </w:p>
    <w:p w:rsidR="008A6FFE" w:rsidRPr="008A6FFE" w:rsidRDefault="00DB400D" w:rsidP="008A6FFE">
      <w:pPr>
        <w:spacing w:after="0" w:line="240" w:lineRule="auto"/>
      </w:pPr>
      <w:hyperlink r:id="rId13" w:history="1">
        <w:r w:rsidR="008A6FFE" w:rsidRPr="008A6FFE">
          <w:rPr>
            <w:rStyle w:val="Hyperlink"/>
          </w:rPr>
          <w:t>The Bluejacket Manual, United States Navy</w:t>
        </w:r>
      </w:hyperlink>
      <w:r w:rsidR="008A6FFE" w:rsidRPr="008A6FFE">
        <w:t xml:space="preserve"> |</w:t>
      </w:r>
      <w:r w:rsidR="008A6FFE" w:rsidRPr="008A6FFE">
        <w:rPr>
          <w:b/>
          <w:bCs/>
        </w:rPr>
        <w:t xml:space="preserve"> </w:t>
      </w:r>
      <w:hyperlink r:id="rId14" w:history="1">
        <w:r w:rsidR="008A6FFE" w:rsidRPr="008A6FFE">
          <w:rPr>
            <w:rStyle w:val="Hyperlink"/>
          </w:rPr>
          <w:t>USCG Regulations (COMDTINST M5000.3)</w:t>
        </w:r>
      </w:hyperlink>
      <w:r w:rsidR="008A6FFE" w:rsidRPr="008A6FFE">
        <w:t xml:space="preserve"> </w:t>
      </w:r>
    </w:p>
    <w:p w:rsidR="008A6FFE" w:rsidRPr="008A6FFE" w:rsidRDefault="008A6FFE" w:rsidP="008A6FFE">
      <w:pPr>
        <w:spacing w:after="0" w:line="240" w:lineRule="auto"/>
      </w:pPr>
      <w:r w:rsidRPr="008A6FFE">
        <w:rPr>
          <w:b/>
          <w:bCs/>
        </w:rPr>
        <w:lastRenderedPageBreak/>
        <w:t xml:space="preserve">Keep your finger on the pulse, check for policy updates at </w:t>
      </w:r>
    </w:p>
    <w:p w:rsidR="008A6FFE" w:rsidRPr="008A6FFE" w:rsidRDefault="00DB400D" w:rsidP="008A6FFE">
      <w:pPr>
        <w:spacing w:after="0" w:line="240" w:lineRule="auto"/>
      </w:pPr>
      <w:hyperlink r:id="rId15" w:history="1">
        <w:r w:rsidR="008A6FFE" w:rsidRPr="008A6FFE">
          <w:rPr>
            <w:rStyle w:val="Hyperlink"/>
          </w:rPr>
          <w:t>https://</w:t>
        </w:r>
      </w:hyperlink>
      <w:hyperlink r:id="rId16" w:history="1">
        <w:r w:rsidR="008A6FFE" w:rsidRPr="008A6FFE">
          <w:rPr>
            <w:rStyle w:val="Hyperlink"/>
          </w:rPr>
          <w:t>dcp.psc.gov/ccmis/bulletin/BULLETIN_archives_m.aspx</w:t>
        </w:r>
      </w:hyperlink>
    </w:p>
    <w:p w:rsidR="00CB2583" w:rsidRDefault="00CB2583" w:rsidP="00CB2583">
      <w:pPr>
        <w:spacing w:after="0" w:line="240" w:lineRule="auto"/>
      </w:pPr>
    </w:p>
    <w:p w:rsidR="00CB2583" w:rsidRPr="00CB2583" w:rsidRDefault="00CB2583" w:rsidP="00CB2583">
      <w:pPr>
        <w:spacing w:after="0" w:line="240" w:lineRule="auto"/>
      </w:pPr>
      <w:r w:rsidRPr="00CB2583">
        <w:rPr>
          <w:b/>
          <w:bCs/>
        </w:rPr>
        <w:t xml:space="preserve">Policy Awareness and Notification (PAN) </w:t>
      </w:r>
    </w:p>
    <w:p w:rsidR="00CB2583" w:rsidRPr="00CB2583" w:rsidRDefault="00CB2583" w:rsidP="00CB2583">
      <w:pPr>
        <w:spacing w:after="0" w:line="240" w:lineRule="auto"/>
      </w:pPr>
      <w:r w:rsidRPr="00CB2583">
        <w:t>Co-Leads: LCDR Dakota McMurray &amp; LT Danny Benbassat</w:t>
      </w:r>
    </w:p>
    <w:p w:rsidR="00CB2583" w:rsidRPr="00CB2583" w:rsidRDefault="00CB2583" w:rsidP="00CB2583">
      <w:pPr>
        <w:spacing w:after="0" w:line="240" w:lineRule="auto"/>
      </w:pPr>
      <w:r w:rsidRPr="00CB2583">
        <w:t xml:space="preserve">LCDR Linda Park </w:t>
      </w:r>
    </w:p>
    <w:p w:rsidR="00CB2583" w:rsidRPr="00CB2583" w:rsidRDefault="00CB2583" w:rsidP="00CB2583">
      <w:pPr>
        <w:spacing w:after="0" w:line="240" w:lineRule="auto"/>
      </w:pPr>
      <w:r w:rsidRPr="00CB2583">
        <w:t xml:space="preserve">LCDR Mindy Chou </w:t>
      </w:r>
    </w:p>
    <w:p w:rsidR="00CB2583" w:rsidRPr="00CB2583" w:rsidRDefault="00CB2583" w:rsidP="00CB2583">
      <w:pPr>
        <w:spacing w:after="0" w:line="240" w:lineRule="auto"/>
      </w:pPr>
      <w:r w:rsidRPr="00CB2583">
        <w:t>LT Stephanie Lanham</w:t>
      </w:r>
    </w:p>
    <w:p w:rsidR="00CB2583" w:rsidRPr="00CB2583" w:rsidRDefault="00CB2583" w:rsidP="00CB2583">
      <w:pPr>
        <w:spacing w:after="0" w:line="240" w:lineRule="auto"/>
      </w:pPr>
      <w:r w:rsidRPr="00CB2583">
        <w:t>LT Maria Agresta Workman</w:t>
      </w:r>
    </w:p>
    <w:p w:rsidR="00CB2583" w:rsidRDefault="00CB2583" w:rsidP="00CB2583">
      <w:pPr>
        <w:spacing w:after="0" w:line="240" w:lineRule="auto"/>
      </w:pPr>
    </w:p>
    <w:p w:rsidR="00CB2583" w:rsidRPr="00CB2583" w:rsidRDefault="00CB2583" w:rsidP="00CB2583">
      <w:pPr>
        <w:spacing w:after="0" w:line="240" w:lineRule="auto"/>
      </w:pPr>
      <w:r w:rsidRPr="00CB2583">
        <w:rPr>
          <w:b/>
          <w:bCs/>
        </w:rPr>
        <w:t>PAN Mission:</w:t>
      </w:r>
      <w:r w:rsidRPr="00CB2583">
        <w:t xml:space="preserve"> Provide policy guidance and support to the JOAG Policy and Procedures Committee Chair and updates to all junior officers.</w:t>
      </w:r>
    </w:p>
    <w:p w:rsidR="00CB2583" w:rsidRPr="00CB2583" w:rsidRDefault="00425639" w:rsidP="00CB2583">
      <w:pPr>
        <w:spacing w:after="0" w:line="240" w:lineRule="auto"/>
      </w:pPr>
      <w:r>
        <w:t>The PAN</w:t>
      </w:r>
      <w:r w:rsidR="00CB2583" w:rsidRPr="00CB2583">
        <w:t xml:space="preserve"> Subcommittee is under the direction of JOAG’s Policy and Procedures Committee  (Chair: LCDR Chris Sheehan)</w:t>
      </w:r>
    </w:p>
    <w:p w:rsidR="00CB2583" w:rsidRPr="00CB2583" w:rsidRDefault="00CB2583" w:rsidP="00CB2583">
      <w:pPr>
        <w:spacing w:after="0" w:line="240" w:lineRule="auto"/>
      </w:pPr>
    </w:p>
    <w:sectPr w:rsidR="00CB2583" w:rsidRPr="00CB2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00D" w:rsidRDefault="00DB400D" w:rsidP="00DB400D">
      <w:pPr>
        <w:spacing w:after="0" w:line="240" w:lineRule="auto"/>
      </w:pPr>
      <w:r>
        <w:separator/>
      </w:r>
    </w:p>
  </w:endnote>
  <w:endnote w:type="continuationSeparator" w:id="0">
    <w:p w:rsidR="00DB400D" w:rsidRDefault="00DB400D" w:rsidP="00DB4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00D" w:rsidRDefault="00DB400D" w:rsidP="00DB400D">
      <w:pPr>
        <w:spacing w:after="0" w:line="240" w:lineRule="auto"/>
      </w:pPr>
      <w:r>
        <w:separator/>
      </w:r>
    </w:p>
  </w:footnote>
  <w:footnote w:type="continuationSeparator" w:id="0">
    <w:p w:rsidR="00DB400D" w:rsidRDefault="00DB400D" w:rsidP="00DB4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D63DD"/>
    <w:multiLevelType w:val="hybridMultilevel"/>
    <w:tmpl w:val="C02E1D9A"/>
    <w:lvl w:ilvl="0" w:tplc="51F485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90595"/>
    <w:multiLevelType w:val="hybridMultilevel"/>
    <w:tmpl w:val="88EA2308"/>
    <w:lvl w:ilvl="0" w:tplc="6638D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20D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FEF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BE8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48B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C82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DA8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389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044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BF17D09"/>
    <w:multiLevelType w:val="hybridMultilevel"/>
    <w:tmpl w:val="0F1CFD9E"/>
    <w:lvl w:ilvl="0" w:tplc="2320D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56A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B81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325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A8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2AC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3CE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F46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885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583"/>
    <w:rsid w:val="00055FD1"/>
    <w:rsid w:val="001503A7"/>
    <w:rsid w:val="001B206B"/>
    <w:rsid w:val="00425639"/>
    <w:rsid w:val="004E0DE5"/>
    <w:rsid w:val="008A6FFE"/>
    <w:rsid w:val="00B36466"/>
    <w:rsid w:val="00C64B81"/>
    <w:rsid w:val="00CB2583"/>
    <w:rsid w:val="00DB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2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25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258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4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00D"/>
  </w:style>
  <w:style w:type="paragraph" w:styleId="Footer">
    <w:name w:val="footer"/>
    <w:basedOn w:val="Normal"/>
    <w:link w:val="FooterChar"/>
    <w:uiPriority w:val="99"/>
    <w:unhideWhenUsed/>
    <w:rsid w:val="00DB4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3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1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67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9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95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61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2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2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88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4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o.gov/fdsys/granule/USCODE-2011-title4/USCODE-2011-title4-chap1-sec4" TargetMode="External"/><Relationship Id="rId13" Type="http://schemas.openxmlformats.org/officeDocument/2006/relationships/hyperlink" Target="https://www.usni.org/store/books/professional-books-sea-services/blue-and-gold-professional-series/bluejackets-manual-25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ausphs.org/membership/publications/" TargetMode="External"/><Relationship Id="rId12" Type="http://schemas.openxmlformats.org/officeDocument/2006/relationships/hyperlink" Target="http://www.coausphs.org/membership/publication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cp.psc.gov/ccmis/bulletin/BULLETIN_archives_m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cp.psc.gov/ccmis/ccis/documents/CCPM26_1_2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cp.psc.gov/ccmis/bulletin/BULLETIN_archives_m.aspx" TargetMode="External"/><Relationship Id="rId10" Type="http://schemas.openxmlformats.org/officeDocument/2006/relationships/hyperlink" Target="https://www.usni.org/store/books/professional-books-sea-services/blue-and-gold-professional-series/bluejackets-manual-25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po.gov/fdsys/granule/USCODE-2011-title4/USCODE-2011-title4-chap1-sec4" TargetMode="External"/><Relationship Id="rId14" Type="http://schemas.openxmlformats.org/officeDocument/2006/relationships/hyperlink" Target="http://govdocs.rutgers.edu/mil/cg/CIM_5000_3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2018-12-06T14:27:00Z</dcterms:created>
  <dcterms:modified xsi:type="dcterms:W3CDTF">2018-12-06T14:27:00Z</dcterms:modified>
</cp:coreProperties>
</file>